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552A3" w14:textId="772F75AA" w:rsidR="00A228FC" w:rsidRPr="00A228FC" w:rsidRDefault="00A228FC" w:rsidP="00A228FC">
      <w:pPr>
        <w:rPr>
          <w:rFonts w:ascii="Open Sans" w:eastAsia="Times New Roman" w:hAnsi="Open Sans" w:cs="Open Sans"/>
          <w:color w:val="000000"/>
        </w:rPr>
      </w:pPr>
      <w:r w:rsidRPr="00A228FC">
        <w:rPr>
          <w:rFonts w:ascii="Open Sans" w:eastAsia="Times New Roman" w:hAnsi="Open Sans" w:cs="Open Sans"/>
          <w:b/>
          <w:bCs/>
          <w:color w:val="000000"/>
        </w:rPr>
        <w:t xml:space="preserve">Policy and Supply and Demand </w:t>
      </w:r>
    </w:p>
    <w:p w14:paraId="75F023DC" w14:textId="77777777" w:rsidR="00A228FC" w:rsidRPr="00A228FC" w:rsidRDefault="00A228FC" w:rsidP="00A228FC">
      <w:pPr>
        <w:rPr>
          <w:rFonts w:ascii="Open Sans" w:eastAsia="Times New Roman" w:hAnsi="Open Sans" w:cs="Open Sans"/>
          <w:color w:val="000000"/>
        </w:rPr>
      </w:pPr>
      <w:r w:rsidRPr="00A228FC">
        <w:rPr>
          <w:rFonts w:ascii="Open Sans" w:eastAsia="Times New Roman" w:hAnsi="Open Sans" w:cs="Open Sans"/>
          <w:color w:val="000000"/>
        </w:rPr>
        <w:t>We have discussed the impact of health policy in healthcare.  There are policies not related to healthcare that can impact healthcare organizations. Saudization is one such policy that affects healthcare staffing and patient outcomes. </w:t>
      </w:r>
    </w:p>
    <w:p w14:paraId="189C9773" w14:textId="77777777" w:rsidR="00A228FC" w:rsidRPr="00A228FC" w:rsidRDefault="00A228FC" w:rsidP="00A228FC">
      <w:pPr>
        <w:rPr>
          <w:rFonts w:ascii="Open Sans" w:eastAsia="Times New Roman" w:hAnsi="Open Sans" w:cs="Open Sans"/>
          <w:color w:val="000000"/>
        </w:rPr>
      </w:pPr>
      <w:r w:rsidRPr="00A228FC">
        <w:rPr>
          <w:rFonts w:ascii="Open Sans" w:eastAsia="Times New Roman" w:hAnsi="Open Sans" w:cs="Open Sans"/>
          <w:color w:val="000000"/>
        </w:rPr>
        <w:t xml:space="preserve">Assume you oversee Human Resources and presenting the requirements of Saudization and </w:t>
      </w:r>
      <w:proofErr w:type="spellStart"/>
      <w:r w:rsidRPr="00A228FC">
        <w:rPr>
          <w:rFonts w:ascii="Open Sans" w:eastAsia="Times New Roman" w:hAnsi="Open Sans" w:cs="Open Sans"/>
          <w:color w:val="000000"/>
        </w:rPr>
        <w:t>Nitaquat</w:t>
      </w:r>
      <w:proofErr w:type="spellEnd"/>
      <w:r w:rsidRPr="00A228FC">
        <w:rPr>
          <w:rFonts w:ascii="Open Sans" w:eastAsia="Times New Roman" w:hAnsi="Open Sans" w:cs="Open Sans"/>
          <w:color w:val="000000"/>
        </w:rPr>
        <w:t xml:space="preserve"> to your Board of Directors.</w:t>
      </w:r>
    </w:p>
    <w:p w14:paraId="4A6AD93D" w14:textId="77777777" w:rsidR="00A228FC" w:rsidRPr="00A228FC" w:rsidRDefault="00A228FC" w:rsidP="00A228FC">
      <w:pPr>
        <w:rPr>
          <w:rFonts w:ascii="Open Sans" w:eastAsia="Times New Roman" w:hAnsi="Open Sans" w:cs="Open Sans"/>
          <w:color w:val="000000"/>
        </w:rPr>
      </w:pPr>
      <w:r w:rsidRPr="00A228FC">
        <w:rPr>
          <w:rFonts w:ascii="Open Sans" w:eastAsia="Times New Roman" w:hAnsi="Open Sans" w:cs="Open Sans"/>
          <w:color w:val="000000"/>
        </w:rPr>
        <w:t>For this assignment you will need to review:  Al-</w:t>
      </w:r>
      <w:proofErr w:type="spellStart"/>
      <w:r w:rsidRPr="00A228FC">
        <w:rPr>
          <w:rFonts w:ascii="Open Sans" w:eastAsia="Times New Roman" w:hAnsi="Open Sans" w:cs="Open Sans"/>
          <w:color w:val="000000"/>
        </w:rPr>
        <w:t>Hanawi</w:t>
      </w:r>
      <w:proofErr w:type="spellEnd"/>
      <w:r w:rsidRPr="00A228FC">
        <w:rPr>
          <w:rFonts w:ascii="Open Sans" w:eastAsia="Times New Roman" w:hAnsi="Open Sans" w:cs="Open Sans"/>
          <w:color w:val="000000"/>
        </w:rPr>
        <w:t>, M. K., Khan, S. A., &amp; Al-</w:t>
      </w:r>
      <w:proofErr w:type="spellStart"/>
      <w:r w:rsidRPr="00A228FC">
        <w:rPr>
          <w:rFonts w:ascii="Open Sans" w:eastAsia="Times New Roman" w:hAnsi="Open Sans" w:cs="Open Sans"/>
          <w:color w:val="000000"/>
        </w:rPr>
        <w:t>Borie</w:t>
      </w:r>
      <w:proofErr w:type="spellEnd"/>
      <w:r w:rsidRPr="00A228FC">
        <w:rPr>
          <w:rFonts w:ascii="Open Sans" w:eastAsia="Times New Roman" w:hAnsi="Open Sans" w:cs="Open Sans"/>
          <w:color w:val="000000"/>
        </w:rPr>
        <w:t>, H. M. (2019). </w:t>
      </w:r>
      <w:hyperlink r:id="rId5" w:history="1">
        <w:r w:rsidRPr="00A228FC">
          <w:rPr>
            <w:rFonts w:ascii="inherit" w:eastAsia="Times New Roman" w:hAnsi="inherit" w:cs="Open Sans"/>
            <w:color w:val="1874A4"/>
            <w:sz w:val="20"/>
            <w:szCs w:val="20"/>
            <w:u w:val="single"/>
            <w:bdr w:val="none" w:sz="0" w:space="0" w:color="auto" w:frame="1"/>
          </w:rPr>
          <w:t>Healthcare human resource development in Saudi Arabia: Emerging challenges and opportunities—A critical review</w:t>
        </w:r>
      </w:hyperlink>
      <w:r w:rsidRPr="00A228FC">
        <w:rPr>
          <w:rFonts w:ascii="Open Sans" w:eastAsia="Times New Roman" w:hAnsi="Open Sans" w:cs="Open Sans"/>
          <w:color w:val="000000"/>
        </w:rPr>
        <w:t>. </w:t>
      </w:r>
      <w:r w:rsidRPr="00A228FC">
        <w:rPr>
          <w:rFonts w:ascii="Open Sans" w:eastAsia="Times New Roman" w:hAnsi="Open Sans" w:cs="Open Sans"/>
          <w:i/>
          <w:iCs/>
          <w:color w:val="000000"/>
        </w:rPr>
        <w:t>Public health reviews</w:t>
      </w:r>
      <w:r w:rsidRPr="00A228FC">
        <w:rPr>
          <w:rFonts w:ascii="Open Sans" w:eastAsia="Times New Roman" w:hAnsi="Open Sans" w:cs="Open Sans"/>
          <w:color w:val="000000"/>
        </w:rPr>
        <w:t>, </w:t>
      </w:r>
      <w:r w:rsidRPr="00A228FC">
        <w:rPr>
          <w:rFonts w:ascii="Open Sans" w:eastAsia="Times New Roman" w:hAnsi="Open Sans" w:cs="Open Sans"/>
          <w:i/>
          <w:iCs/>
          <w:color w:val="000000"/>
        </w:rPr>
        <w:t>40</w:t>
      </w:r>
      <w:r w:rsidRPr="00A228FC">
        <w:rPr>
          <w:rFonts w:ascii="Open Sans" w:eastAsia="Times New Roman" w:hAnsi="Open Sans" w:cs="Open Sans"/>
          <w:color w:val="000000"/>
        </w:rPr>
        <w:t>(1), 1; as well as conduct your own independent research.</w:t>
      </w:r>
    </w:p>
    <w:p w14:paraId="001CD76D" w14:textId="77777777" w:rsidR="00A228FC" w:rsidRPr="00A228FC" w:rsidRDefault="00A228FC" w:rsidP="00A228FC">
      <w:pPr>
        <w:rPr>
          <w:rFonts w:ascii="Open Sans" w:eastAsia="Times New Roman" w:hAnsi="Open Sans" w:cs="Open Sans"/>
          <w:color w:val="000000"/>
        </w:rPr>
      </w:pPr>
      <w:r w:rsidRPr="00A228FC">
        <w:rPr>
          <w:rFonts w:ascii="Open Sans" w:eastAsia="Times New Roman" w:hAnsi="Open Sans" w:cs="Open Sans"/>
          <w:color w:val="000000"/>
        </w:rPr>
        <w:t>You are a member of your executive team within a healthcare organization and need to present a comprehensive plan in managing the need for expanding your healthcare facility. You notice there is a need to not only address the growing population, but also the elderly and increasing number of foreigners that are within Saudi Arabia.  Create a PowerPoint presentation with the following heading items in your submission:</w:t>
      </w:r>
    </w:p>
    <w:p w14:paraId="6D81110A" w14:textId="77777777" w:rsidR="00A228FC" w:rsidRPr="00A228FC" w:rsidRDefault="00A228FC" w:rsidP="00A228FC">
      <w:pPr>
        <w:numPr>
          <w:ilvl w:val="0"/>
          <w:numId w:val="1"/>
        </w:numPr>
        <w:rPr>
          <w:rFonts w:ascii="inherit" w:eastAsia="Times New Roman" w:hAnsi="inherit" w:cs="Open Sans"/>
          <w:color w:val="000000"/>
          <w:sz w:val="20"/>
          <w:szCs w:val="20"/>
        </w:rPr>
      </w:pPr>
      <w:r w:rsidRPr="00A228FC">
        <w:rPr>
          <w:rFonts w:ascii="inherit" w:eastAsia="Times New Roman" w:hAnsi="inherit" w:cs="Open Sans"/>
          <w:color w:val="000000"/>
          <w:sz w:val="20"/>
          <w:szCs w:val="20"/>
        </w:rPr>
        <w:t>Explain how the need for expansion within your facility.</w:t>
      </w:r>
    </w:p>
    <w:p w14:paraId="0B779F6E" w14:textId="77777777" w:rsidR="00A228FC" w:rsidRPr="00A228FC" w:rsidRDefault="00A228FC" w:rsidP="00A228FC">
      <w:pPr>
        <w:numPr>
          <w:ilvl w:val="0"/>
          <w:numId w:val="1"/>
        </w:numPr>
        <w:rPr>
          <w:rFonts w:ascii="inherit" w:eastAsia="Times New Roman" w:hAnsi="inherit" w:cs="Open Sans"/>
          <w:color w:val="000000"/>
          <w:sz w:val="20"/>
          <w:szCs w:val="20"/>
        </w:rPr>
      </w:pPr>
      <w:r w:rsidRPr="00A228FC">
        <w:rPr>
          <w:rFonts w:ascii="inherit" w:eastAsia="Times New Roman" w:hAnsi="inherit" w:cs="Open Sans"/>
          <w:color w:val="000000"/>
          <w:sz w:val="20"/>
          <w:szCs w:val="20"/>
        </w:rPr>
        <w:t>Describe the requirements of the expansion and funding.</w:t>
      </w:r>
    </w:p>
    <w:p w14:paraId="072BE4F4" w14:textId="77777777" w:rsidR="00A228FC" w:rsidRPr="00A228FC" w:rsidRDefault="00A228FC" w:rsidP="00A228FC">
      <w:pPr>
        <w:numPr>
          <w:ilvl w:val="0"/>
          <w:numId w:val="1"/>
        </w:numPr>
        <w:rPr>
          <w:rFonts w:ascii="inherit" w:eastAsia="Times New Roman" w:hAnsi="inherit" w:cs="Open Sans"/>
          <w:color w:val="000000"/>
          <w:sz w:val="20"/>
          <w:szCs w:val="20"/>
        </w:rPr>
      </w:pPr>
      <w:r w:rsidRPr="00A228FC">
        <w:rPr>
          <w:rFonts w:ascii="inherit" w:eastAsia="Times New Roman" w:hAnsi="inherit" w:cs="Open Sans"/>
          <w:color w:val="000000"/>
          <w:sz w:val="20"/>
          <w:szCs w:val="20"/>
        </w:rPr>
        <w:t>Describe the type of policy that would need to be developed to address the various groups that will be impacted. </w:t>
      </w:r>
    </w:p>
    <w:p w14:paraId="39FB1BA4" w14:textId="77777777" w:rsidR="00A228FC" w:rsidRPr="00A228FC" w:rsidRDefault="00A228FC" w:rsidP="00A228FC">
      <w:pPr>
        <w:numPr>
          <w:ilvl w:val="0"/>
          <w:numId w:val="1"/>
        </w:numPr>
        <w:rPr>
          <w:rFonts w:ascii="inherit" w:eastAsia="Times New Roman" w:hAnsi="inherit" w:cs="Open Sans"/>
          <w:color w:val="000000"/>
          <w:sz w:val="20"/>
          <w:szCs w:val="20"/>
        </w:rPr>
      </w:pPr>
      <w:r w:rsidRPr="00A228FC">
        <w:rPr>
          <w:rFonts w:ascii="inherit" w:eastAsia="Times New Roman" w:hAnsi="inherit" w:cs="Open Sans"/>
          <w:color w:val="000000"/>
          <w:sz w:val="20"/>
          <w:szCs w:val="20"/>
        </w:rPr>
        <w:t>Analyze the positive social changes that can occur with implementing this expansion and policy.</w:t>
      </w:r>
    </w:p>
    <w:p w14:paraId="7160227D" w14:textId="77777777" w:rsidR="00A228FC" w:rsidRPr="00A228FC" w:rsidRDefault="00A228FC" w:rsidP="00A228FC">
      <w:pPr>
        <w:numPr>
          <w:ilvl w:val="0"/>
          <w:numId w:val="1"/>
        </w:numPr>
        <w:rPr>
          <w:rFonts w:ascii="inherit" w:eastAsia="Times New Roman" w:hAnsi="inherit" w:cs="Open Sans"/>
          <w:color w:val="000000"/>
          <w:sz w:val="20"/>
          <w:szCs w:val="20"/>
        </w:rPr>
      </w:pPr>
      <w:r w:rsidRPr="00A228FC">
        <w:rPr>
          <w:rFonts w:ascii="inherit" w:eastAsia="Times New Roman" w:hAnsi="inherit" w:cs="Open Sans"/>
          <w:color w:val="000000"/>
          <w:sz w:val="20"/>
          <w:szCs w:val="20"/>
        </w:rPr>
        <w:t>Conclusion.</w:t>
      </w:r>
    </w:p>
    <w:p w14:paraId="1018134B" w14:textId="77777777" w:rsidR="00A228FC" w:rsidRPr="00A228FC" w:rsidRDefault="00A228FC" w:rsidP="00A228FC">
      <w:pPr>
        <w:rPr>
          <w:rFonts w:ascii="Open Sans" w:eastAsia="Times New Roman" w:hAnsi="Open Sans" w:cs="Open Sans"/>
          <w:color w:val="000000"/>
        </w:rPr>
      </w:pPr>
      <w:r w:rsidRPr="00A228FC">
        <w:rPr>
          <w:rFonts w:ascii="Open Sans" w:eastAsia="Times New Roman" w:hAnsi="Open Sans" w:cs="Open Sans"/>
          <w:color w:val="000000"/>
        </w:rPr>
        <w:t>Your presentation should meet the following structural requirements:</w:t>
      </w:r>
    </w:p>
    <w:p w14:paraId="06A8DDB8" w14:textId="77777777" w:rsidR="00A228FC" w:rsidRPr="00A228FC" w:rsidRDefault="00A228FC" w:rsidP="00A228FC">
      <w:pPr>
        <w:rPr>
          <w:rFonts w:ascii="Open Sans" w:eastAsia="Times New Roman" w:hAnsi="Open Sans" w:cs="Open Sans"/>
          <w:color w:val="000000"/>
        </w:rPr>
      </w:pPr>
      <w:r w:rsidRPr="00A228FC">
        <w:rPr>
          <w:rFonts w:ascii="Open Sans" w:eastAsia="Times New Roman" w:hAnsi="Open Sans" w:cs="Open Sans"/>
          <w:color w:val="000000"/>
        </w:rPr>
        <w:t> </w:t>
      </w:r>
    </w:p>
    <w:p w14:paraId="174E9B89" w14:textId="77777777" w:rsidR="00A228FC" w:rsidRPr="00A228FC" w:rsidRDefault="00A228FC" w:rsidP="00A228FC">
      <w:pPr>
        <w:numPr>
          <w:ilvl w:val="0"/>
          <w:numId w:val="2"/>
        </w:numPr>
        <w:rPr>
          <w:rFonts w:ascii="inherit" w:eastAsia="Times New Roman" w:hAnsi="inherit" w:cs="Open Sans"/>
          <w:color w:val="000000"/>
          <w:sz w:val="20"/>
          <w:szCs w:val="20"/>
        </w:rPr>
      </w:pPr>
      <w:r w:rsidRPr="00A228FC">
        <w:rPr>
          <w:rFonts w:ascii="inherit" w:eastAsia="Times New Roman" w:hAnsi="inherit" w:cs="Open Sans"/>
          <w:color w:val="000000"/>
          <w:sz w:val="20"/>
          <w:szCs w:val="20"/>
        </w:rPr>
        <w:t>Be 7-8 slides in length, not including the cover or reference slides.</w:t>
      </w:r>
    </w:p>
    <w:p w14:paraId="3DB19962" w14:textId="77777777" w:rsidR="00A228FC" w:rsidRPr="00A228FC" w:rsidRDefault="00A228FC" w:rsidP="00A228FC">
      <w:pPr>
        <w:numPr>
          <w:ilvl w:val="0"/>
          <w:numId w:val="2"/>
        </w:numPr>
        <w:rPr>
          <w:rFonts w:ascii="inherit" w:eastAsia="Times New Roman" w:hAnsi="inherit" w:cs="Open Sans"/>
          <w:color w:val="000000"/>
          <w:sz w:val="20"/>
          <w:szCs w:val="20"/>
        </w:rPr>
      </w:pPr>
      <w:r w:rsidRPr="00A228FC">
        <w:rPr>
          <w:rFonts w:ascii="inherit" w:eastAsia="Times New Roman" w:hAnsi="inherit" w:cs="Open Sans"/>
          <w:color w:val="000000"/>
          <w:sz w:val="20"/>
          <w:szCs w:val="20"/>
        </w:rPr>
        <w:t>Be formatted according to APA 7</w:t>
      </w:r>
      <w:r w:rsidRPr="00A228FC">
        <w:rPr>
          <w:rFonts w:ascii="inherit" w:eastAsia="Times New Roman" w:hAnsi="inherit" w:cs="Open Sans"/>
          <w:color w:val="000000"/>
          <w:sz w:val="20"/>
          <w:szCs w:val="20"/>
          <w:bdr w:val="none" w:sz="0" w:space="0" w:color="auto" w:frame="1"/>
          <w:vertAlign w:val="superscript"/>
        </w:rPr>
        <w:t>th</w:t>
      </w:r>
      <w:r w:rsidRPr="00A228FC">
        <w:rPr>
          <w:rFonts w:ascii="inherit" w:eastAsia="Times New Roman" w:hAnsi="inherit" w:cs="Open Sans"/>
          <w:color w:val="000000"/>
          <w:sz w:val="20"/>
          <w:szCs w:val="20"/>
        </w:rPr>
        <w:t> edition and Saudi Electronic University writing guidelines.</w:t>
      </w:r>
    </w:p>
    <w:p w14:paraId="61560A6F" w14:textId="5FD72BA8" w:rsidR="00A228FC" w:rsidRPr="00A228FC" w:rsidRDefault="00A228FC" w:rsidP="00A228FC">
      <w:pPr>
        <w:numPr>
          <w:ilvl w:val="0"/>
          <w:numId w:val="2"/>
        </w:numPr>
        <w:rPr>
          <w:rFonts w:ascii="inherit" w:eastAsia="Times New Roman" w:hAnsi="inherit" w:cs="Open Sans"/>
          <w:color w:val="000000"/>
          <w:sz w:val="20"/>
          <w:szCs w:val="20"/>
        </w:rPr>
      </w:pPr>
      <w:r w:rsidRPr="00A228FC">
        <w:rPr>
          <w:rFonts w:ascii="inherit" w:eastAsia="Times New Roman" w:hAnsi="inherit" w:cs="Open Sans"/>
          <w:color w:val="000000"/>
          <w:sz w:val="20"/>
          <w:szCs w:val="20"/>
        </w:rPr>
        <w:t xml:space="preserve">Provide support for your statements with citations from a minimum of </w:t>
      </w:r>
      <w:r w:rsidR="002D3647">
        <w:rPr>
          <w:rFonts w:ascii="inherit" w:eastAsia="Times New Roman" w:hAnsi="inherit" w:cs="Open Sans"/>
          <w:color w:val="000000"/>
          <w:sz w:val="20"/>
          <w:szCs w:val="20"/>
        </w:rPr>
        <w:t xml:space="preserve">6 </w:t>
      </w:r>
      <w:r w:rsidRPr="00A228FC">
        <w:rPr>
          <w:rFonts w:ascii="inherit" w:eastAsia="Times New Roman" w:hAnsi="inherit" w:cs="Open Sans"/>
          <w:color w:val="000000"/>
          <w:sz w:val="20"/>
          <w:szCs w:val="20"/>
        </w:rPr>
        <w:t xml:space="preserve"> scholarly articles. These citations should be stated in the Notes section of the slide in which they appear. Two of these sources may be from the class readings, textbook, or lectures, but four must be external.</w:t>
      </w:r>
    </w:p>
    <w:p w14:paraId="3CDB2941" w14:textId="77777777" w:rsidR="00A228FC" w:rsidRPr="00A228FC" w:rsidRDefault="00A228FC" w:rsidP="00A228FC">
      <w:pPr>
        <w:numPr>
          <w:ilvl w:val="0"/>
          <w:numId w:val="2"/>
        </w:numPr>
        <w:rPr>
          <w:rFonts w:ascii="inherit" w:eastAsia="Times New Roman" w:hAnsi="inherit" w:cs="Open Sans"/>
          <w:color w:val="000000"/>
          <w:sz w:val="20"/>
          <w:szCs w:val="20"/>
        </w:rPr>
      </w:pPr>
      <w:r w:rsidRPr="00A228FC">
        <w:rPr>
          <w:rFonts w:ascii="inherit" w:eastAsia="Times New Roman" w:hAnsi="inherit" w:cs="Open Sans"/>
          <w:color w:val="000000"/>
          <w:sz w:val="20"/>
          <w:szCs w:val="20"/>
        </w:rPr>
        <w:t>Presentation notes are required for each slide to support the slide content. These must be a part of the presentation, and so the presentation cannot be submitted in PDF format, which does not make notes visible to the instructor. About 150 words on each slide in the presentation notes area will suffice.</w:t>
      </w:r>
    </w:p>
    <w:p w14:paraId="3ECA6FCA" w14:textId="77777777" w:rsidR="00A228FC" w:rsidRPr="00A228FC" w:rsidRDefault="00A228FC" w:rsidP="00A228FC">
      <w:pPr>
        <w:numPr>
          <w:ilvl w:val="0"/>
          <w:numId w:val="2"/>
        </w:numPr>
        <w:rPr>
          <w:rFonts w:ascii="inherit" w:eastAsia="Times New Roman" w:hAnsi="inherit" w:cs="Open Sans"/>
          <w:color w:val="000000"/>
          <w:sz w:val="20"/>
          <w:szCs w:val="20"/>
        </w:rPr>
      </w:pPr>
      <w:r w:rsidRPr="00A228FC">
        <w:rPr>
          <w:rFonts w:ascii="inherit" w:eastAsia="Times New Roman" w:hAnsi="inherit" w:cs="Open Sans"/>
          <w:color w:val="000000"/>
          <w:sz w:val="20"/>
          <w:szCs w:val="20"/>
        </w:rPr>
        <w:t>Utilize headings to organize the content in your presentation.</w:t>
      </w:r>
    </w:p>
    <w:p w14:paraId="75530665" w14:textId="77777777" w:rsidR="0013290F" w:rsidRDefault="002D3647"/>
    <w:sectPr w:rsidR="0013290F" w:rsidSect="003D0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7B9"/>
    <w:multiLevelType w:val="multilevel"/>
    <w:tmpl w:val="4B80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7A56973"/>
    <w:multiLevelType w:val="multilevel"/>
    <w:tmpl w:val="67EA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FC"/>
    <w:rsid w:val="002D3647"/>
    <w:rsid w:val="003D0CDF"/>
    <w:rsid w:val="00777052"/>
    <w:rsid w:val="00A228FC"/>
    <w:rsid w:val="00A958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51F9238"/>
  <w15:chartTrackingRefBased/>
  <w15:docId w15:val="{1FC4833A-AB0C-A947-AD09-6E82FE36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228FC"/>
  </w:style>
  <w:style w:type="character" w:styleId="Hyperlink">
    <w:name w:val="Hyperlink"/>
    <w:basedOn w:val="DefaultParagraphFont"/>
    <w:uiPriority w:val="99"/>
    <w:semiHidden/>
    <w:unhideWhenUsed/>
    <w:rsid w:val="00A228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67961">
      <w:bodyDiv w:val="1"/>
      <w:marLeft w:val="0"/>
      <w:marRight w:val="0"/>
      <w:marTop w:val="0"/>
      <w:marBottom w:val="0"/>
      <w:divBdr>
        <w:top w:val="none" w:sz="0" w:space="0" w:color="auto"/>
        <w:left w:val="none" w:sz="0" w:space="0" w:color="auto"/>
        <w:bottom w:val="none" w:sz="0" w:space="0" w:color="auto"/>
        <w:right w:val="none" w:sz="0" w:space="0" w:color="auto"/>
      </w:divBdr>
      <w:divsChild>
        <w:div w:id="652177065">
          <w:marLeft w:val="0"/>
          <w:marRight w:val="0"/>
          <w:marTop w:val="0"/>
          <w:marBottom w:val="240"/>
          <w:divBdr>
            <w:top w:val="none" w:sz="0" w:space="0" w:color="auto"/>
            <w:left w:val="none" w:sz="0" w:space="0" w:color="auto"/>
            <w:bottom w:val="none" w:sz="0" w:space="0" w:color="auto"/>
            <w:right w:val="none" w:sz="0" w:space="0" w:color="auto"/>
          </w:divBdr>
        </w:div>
        <w:div w:id="1895122201">
          <w:marLeft w:val="0"/>
          <w:marRight w:val="0"/>
          <w:marTop w:val="0"/>
          <w:marBottom w:val="240"/>
          <w:divBdr>
            <w:top w:val="none" w:sz="0" w:space="0" w:color="auto"/>
            <w:left w:val="none" w:sz="0" w:space="0" w:color="auto"/>
            <w:bottom w:val="none" w:sz="0" w:space="0" w:color="auto"/>
            <w:right w:val="none" w:sz="0" w:space="0" w:color="auto"/>
          </w:divBdr>
        </w:div>
        <w:div w:id="1706710468">
          <w:marLeft w:val="0"/>
          <w:marRight w:val="0"/>
          <w:marTop w:val="0"/>
          <w:marBottom w:val="240"/>
          <w:divBdr>
            <w:top w:val="none" w:sz="0" w:space="0" w:color="auto"/>
            <w:left w:val="none" w:sz="0" w:space="0" w:color="auto"/>
            <w:bottom w:val="none" w:sz="0" w:space="0" w:color="auto"/>
            <w:right w:val="none" w:sz="0" w:space="0" w:color="auto"/>
          </w:divBdr>
        </w:div>
        <w:div w:id="1848983682">
          <w:marLeft w:val="0"/>
          <w:marRight w:val="0"/>
          <w:marTop w:val="0"/>
          <w:marBottom w:val="240"/>
          <w:divBdr>
            <w:top w:val="none" w:sz="0" w:space="0" w:color="auto"/>
            <w:left w:val="none" w:sz="0" w:space="0" w:color="auto"/>
            <w:bottom w:val="none" w:sz="0" w:space="0" w:color="auto"/>
            <w:right w:val="none" w:sz="0" w:space="0" w:color="auto"/>
          </w:divBdr>
        </w:div>
        <w:div w:id="1469976740">
          <w:marLeft w:val="0"/>
          <w:marRight w:val="0"/>
          <w:marTop w:val="0"/>
          <w:marBottom w:val="240"/>
          <w:divBdr>
            <w:top w:val="none" w:sz="0" w:space="0" w:color="auto"/>
            <w:left w:val="none" w:sz="0" w:space="0" w:color="auto"/>
            <w:bottom w:val="none" w:sz="0" w:space="0" w:color="auto"/>
            <w:right w:val="none" w:sz="0" w:space="0" w:color="auto"/>
          </w:divBdr>
        </w:div>
        <w:div w:id="233786404">
          <w:marLeft w:val="0"/>
          <w:marRight w:val="0"/>
          <w:marTop w:val="0"/>
          <w:marBottom w:val="240"/>
          <w:divBdr>
            <w:top w:val="none" w:sz="0" w:space="0" w:color="auto"/>
            <w:left w:val="none" w:sz="0" w:space="0" w:color="auto"/>
            <w:bottom w:val="none" w:sz="0" w:space="0" w:color="auto"/>
            <w:right w:val="none" w:sz="0" w:space="0" w:color="auto"/>
          </w:divBdr>
        </w:div>
        <w:div w:id="79367047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ublichealthreviews.biomedcentral.com/articles/10.1186/s40985-019-0112-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362</Words>
  <Characters>2066</Characters>
  <Application>Microsoft Office Word</Application>
  <DocSecurity>0</DocSecurity>
  <Lines>17</Lines>
  <Paragraphs>4</Paragraphs>
  <ScaleCrop>false</ScaleCrop>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 MOHAMMAD FAHAD ALSWAYEH</dc:creator>
  <cp:keywords/>
  <dc:description/>
  <cp:lastModifiedBy>KHALED MOHAMMAD FAHAD ALSWAYEH</cp:lastModifiedBy>
  <cp:revision>2</cp:revision>
  <dcterms:created xsi:type="dcterms:W3CDTF">2021-09-06T08:03:00Z</dcterms:created>
  <dcterms:modified xsi:type="dcterms:W3CDTF">2021-09-06T08:09:00Z</dcterms:modified>
</cp:coreProperties>
</file>